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7B97B" w14:textId="77777777" w:rsidR="00F429B6" w:rsidRDefault="00000000" w:rsidP="002B69BC">
      <w:pPr>
        <w:spacing w:after="60"/>
        <w:jc w:val="center"/>
      </w:pPr>
      <w:r>
        <w:rPr>
          <w:b/>
          <w:sz w:val="44"/>
        </w:rPr>
        <w:t>The Complete Web Hosting Security Checklist</w:t>
      </w:r>
    </w:p>
    <w:p w14:paraId="6ED379B3" w14:textId="77777777" w:rsidR="00F429B6" w:rsidRDefault="00000000" w:rsidP="002B69BC">
      <w:pPr>
        <w:spacing w:after="180"/>
        <w:jc w:val="center"/>
      </w:pPr>
      <w:r>
        <w:rPr>
          <w:b/>
          <w:color w:val="8035C0"/>
          <w:sz w:val="26"/>
        </w:rPr>
        <w:t>Audit and harden your hosting environment</w:t>
      </w:r>
    </w:p>
    <w:p w14:paraId="41F0B5F3" w14:textId="77777777" w:rsidR="00F429B6" w:rsidRDefault="00000000">
      <w:pPr>
        <w:spacing w:after="180" w:line="264" w:lineRule="auto"/>
      </w:pPr>
      <w:r>
        <w:rPr>
          <w:sz w:val="22"/>
        </w:rPr>
        <w:t>Use this checklist as a one-time security audit of your hosting environment, after a hosting migration, after a security incident or as part of an annual security review. Record findings and remediation status as you go.</w:t>
      </w:r>
    </w:p>
    <w:p w14:paraId="4A80F0BC" w14:textId="77777777" w:rsidR="00F429B6" w:rsidRDefault="00000000">
      <w:pPr>
        <w:pBdr>
          <w:top w:val="single" w:sz="8" w:space="1" w:color="3935BF"/>
          <w:left w:val="single" w:sz="8" w:space="1" w:color="3935BF"/>
          <w:bottom w:val="single" w:sz="8" w:space="1" w:color="3935BF"/>
          <w:right w:val="single" w:sz="8" w:space="1" w:color="3935BF"/>
        </w:pBdr>
        <w:shd w:val="clear" w:color="auto" w:fill="3935BF"/>
        <w:spacing w:before="240" w:after="100"/>
      </w:pPr>
      <w:r>
        <w:rPr>
          <w:b/>
          <w:color w:val="FFFFFF"/>
          <w:sz w:val="26"/>
        </w:rPr>
        <w:t xml:space="preserve">  Audit details</w:t>
      </w:r>
    </w:p>
    <w:tbl>
      <w:tblPr>
        <w:tblW w:w="9360" w:type="dxa"/>
        <w:jc w:val="center"/>
        <w:tblBorders>
          <w:top w:val="single" w:sz="8" w:space="0" w:color="CFCDF8"/>
          <w:left w:val="single" w:sz="8" w:space="0" w:color="CFCDF8"/>
          <w:bottom w:val="single" w:sz="8" w:space="0" w:color="CFCDF8"/>
          <w:right w:val="single" w:sz="8" w:space="0" w:color="CFCDF8"/>
          <w:insideH w:val="single" w:sz="8" w:space="0" w:color="CFCDF8"/>
          <w:insideV w:val="single" w:sz="8" w:space="0" w:color="CFCDF8"/>
        </w:tblBorders>
        <w:tblLayout w:type="fixed"/>
        <w:tblLook w:val="04A0" w:firstRow="1" w:lastRow="0" w:firstColumn="1" w:lastColumn="0" w:noHBand="0" w:noVBand="1"/>
      </w:tblPr>
      <w:tblGrid>
        <w:gridCol w:w="1650"/>
        <w:gridCol w:w="3030"/>
        <w:gridCol w:w="1650"/>
        <w:gridCol w:w="3030"/>
      </w:tblGrid>
      <w:tr w:rsidR="00F429B6" w14:paraId="424CA33A" w14:textId="77777777">
        <w:trPr>
          <w:trHeight w:val="490"/>
          <w:jc w:val="center"/>
        </w:trPr>
        <w:tc>
          <w:tcPr>
            <w:tcW w:w="1650" w:type="dxa"/>
            <w:shd w:val="clear" w:color="auto" w:fill="F7F7FF"/>
            <w:tcMar>
              <w:top w:w="80" w:type="dxa"/>
              <w:left w:w="90" w:type="dxa"/>
              <w:bottom w:w="80" w:type="dxa"/>
              <w:right w:w="90" w:type="dxa"/>
            </w:tcMar>
            <w:vAlign w:val="center"/>
          </w:tcPr>
          <w:p w14:paraId="4FA044BF" w14:textId="77777777" w:rsidR="00F429B6" w:rsidRDefault="00000000">
            <w:pPr>
              <w:spacing w:after="0"/>
            </w:pPr>
            <w:r>
              <w:rPr>
                <w:b/>
                <w:sz w:val="19"/>
              </w:rPr>
              <w:t>Website / domain</w:t>
            </w:r>
          </w:p>
        </w:tc>
        <w:tc>
          <w:tcPr>
            <w:tcW w:w="3030" w:type="dxa"/>
            <w:tcMar>
              <w:top w:w="80" w:type="dxa"/>
              <w:left w:w="90" w:type="dxa"/>
              <w:bottom w:w="80" w:type="dxa"/>
              <w:right w:w="90" w:type="dxa"/>
            </w:tcMar>
            <w:vAlign w:val="center"/>
          </w:tcPr>
          <w:p w14:paraId="527A352B" w14:textId="77777777" w:rsidR="00F429B6" w:rsidRDefault="00000000">
            <w:pPr>
              <w:spacing w:after="0"/>
            </w:pPr>
            <w:r>
              <w:rPr>
                <w:color w:val="666688"/>
                <w:sz w:val="20"/>
              </w:rPr>
              <w:t>____________________________</w:t>
            </w:r>
          </w:p>
        </w:tc>
        <w:tc>
          <w:tcPr>
            <w:tcW w:w="1650" w:type="dxa"/>
            <w:shd w:val="clear" w:color="auto" w:fill="F7F7FF"/>
            <w:tcMar>
              <w:top w:w="80" w:type="dxa"/>
              <w:left w:w="90" w:type="dxa"/>
              <w:bottom w:w="80" w:type="dxa"/>
              <w:right w:w="90" w:type="dxa"/>
            </w:tcMar>
            <w:vAlign w:val="center"/>
          </w:tcPr>
          <w:p w14:paraId="35568E09" w14:textId="77777777" w:rsidR="00F429B6" w:rsidRDefault="00000000">
            <w:pPr>
              <w:spacing w:after="0"/>
            </w:pPr>
            <w:r>
              <w:rPr>
                <w:b/>
                <w:sz w:val="19"/>
              </w:rPr>
              <w:t>Hosting provider</w:t>
            </w:r>
          </w:p>
        </w:tc>
        <w:tc>
          <w:tcPr>
            <w:tcW w:w="3030" w:type="dxa"/>
            <w:tcMar>
              <w:top w:w="80" w:type="dxa"/>
              <w:left w:w="90" w:type="dxa"/>
              <w:bottom w:w="80" w:type="dxa"/>
              <w:right w:w="90" w:type="dxa"/>
            </w:tcMar>
            <w:vAlign w:val="center"/>
          </w:tcPr>
          <w:p w14:paraId="5493B9D2" w14:textId="77777777" w:rsidR="00F429B6" w:rsidRDefault="00000000">
            <w:pPr>
              <w:spacing w:after="0"/>
            </w:pPr>
            <w:r>
              <w:rPr>
                <w:color w:val="666688"/>
                <w:sz w:val="20"/>
              </w:rPr>
              <w:t>____________________________</w:t>
            </w:r>
          </w:p>
        </w:tc>
      </w:tr>
      <w:tr w:rsidR="00F429B6" w14:paraId="38AB4C79" w14:textId="77777777">
        <w:trPr>
          <w:trHeight w:val="490"/>
          <w:jc w:val="center"/>
        </w:trPr>
        <w:tc>
          <w:tcPr>
            <w:tcW w:w="1650" w:type="dxa"/>
            <w:shd w:val="clear" w:color="auto" w:fill="F7F7FF"/>
            <w:tcMar>
              <w:top w:w="80" w:type="dxa"/>
              <w:left w:w="90" w:type="dxa"/>
              <w:bottom w:w="80" w:type="dxa"/>
              <w:right w:w="90" w:type="dxa"/>
            </w:tcMar>
            <w:vAlign w:val="center"/>
          </w:tcPr>
          <w:p w14:paraId="111EBE2B" w14:textId="77777777" w:rsidR="00F429B6" w:rsidRDefault="00000000">
            <w:pPr>
              <w:spacing w:after="0"/>
            </w:pPr>
            <w:r>
              <w:rPr>
                <w:b/>
                <w:sz w:val="19"/>
              </w:rPr>
              <w:t>Domain registrar</w:t>
            </w:r>
          </w:p>
        </w:tc>
        <w:tc>
          <w:tcPr>
            <w:tcW w:w="3030" w:type="dxa"/>
            <w:tcMar>
              <w:top w:w="80" w:type="dxa"/>
              <w:left w:w="90" w:type="dxa"/>
              <w:bottom w:w="80" w:type="dxa"/>
              <w:right w:w="90" w:type="dxa"/>
            </w:tcMar>
            <w:vAlign w:val="center"/>
          </w:tcPr>
          <w:p w14:paraId="63721FC8" w14:textId="77777777" w:rsidR="00F429B6" w:rsidRDefault="00000000">
            <w:pPr>
              <w:spacing w:after="0"/>
            </w:pPr>
            <w:r>
              <w:rPr>
                <w:color w:val="666688"/>
                <w:sz w:val="20"/>
              </w:rPr>
              <w:t>____________________________</w:t>
            </w:r>
          </w:p>
        </w:tc>
        <w:tc>
          <w:tcPr>
            <w:tcW w:w="1650" w:type="dxa"/>
            <w:shd w:val="clear" w:color="auto" w:fill="F7F7FF"/>
            <w:tcMar>
              <w:top w:w="80" w:type="dxa"/>
              <w:left w:w="90" w:type="dxa"/>
              <w:bottom w:w="80" w:type="dxa"/>
              <w:right w:w="90" w:type="dxa"/>
            </w:tcMar>
            <w:vAlign w:val="center"/>
          </w:tcPr>
          <w:p w14:paraId="2C3A2349" w14:textId="77777777" w:rsidR="00F429B6" w:rsidRDefault="00000000">
            <w:pPr>
              <w:spacing w:after="0"/>
            </w:pPr>
            <w:r>
              <w:rPr>
                <w:b/>
                <w:sz w:val="19"/>
              </w:rPr>
              <w:t>CMS / platform</w:t>
            </w:r>
          </w:p>
        </w:tc>
        <w:tc>
          <w:tcPr>
            <w:tcW w:w="3030" w:type="dxa"/>
            <w:tcMar>
              <w:top w:w="80" w:type="dxa"/>
              <w:left w:w="90" w:type="dxa"/>
              <w:bottom w:w="80" w:type="dxa"/>
              <w:right w:w="90" w:type="dxa"/>
            </w:tcMar>
            <w:vAlign w:val="center"/>
          </w:tcPr>
          <w:p w14:paraId="4D686303" w14:textId="77777777" w:rsidR="00F429B6" w:rsidRDefault="00000000">
            <w:pPr>
              <w:spacing w:after="0"/>
            </w:pPr>
            <w:r>
              <w:rPr>
                <w:color w:val="666688"/>
                <w:sz w:val="20"/>
              </w:rPr>
              <w:t>____________________________</w:t>
            </w:r>
          </w:p>
        </w:tc>
      </w:tr>
      <w:tr w:rsidR="00F429B6" w14:paraId="711A6BAC" w14:textId="77777777">
        <w:trPr>
          <w:trHeight w:val="490"/>
          <w:jc w:val="center"/>
        </w:trPr>
        <w:tc>
          <w:tcPr>
            <w:tcW w:w="1650" w:type="dxa"/>
            <w:shd w:val="clear" w:color="auto" w:fill="F7F7FF"/>
            <w:tcMar>
              <w:top w:w="80" w:type="dxa"/>
              <w:left w:w="90" w:type="dxa"/>
              <w:bottom w:w="80" w:type="dxa"/>
              <w:right w:w="90" w:type="dxa"/>
            </w:tcMar>
            <w:vAlign w:val="center"/>
          </w:tcPr>
          <w:p w14:paraId="1EA18464" w14:textId="77777777" w:rsidR="00F429B6" w:rsidRDefault="00000000">
            <w:pPr>
              <w:spacing w:after="0"/>
            </w:pPr>
            <w:r>
              <w:rPr>
                <w:b/>
                <w:sz w:val="19"/>
              </w:rPr>
              <w:t>Audit date</w:t>
            </w:r>
          </w:p>
        </w:tc>
        <w:tc>
          <w:tcPr>
            <w:tcW w:w="3030" w:type="dxa"/>
            <w:tcMar>
              <w:top w:w="80" w:type="dxa"/>
              <w:left w:w="90" w:type="dxa"/>
              <w:bottom w:w="80" w:type="dxa"/>
              <w:right w:w="90" w:type="dxa"/>
            </w:tcMar>
            <w:vAlign w:val="center"/>
          </w:tcPr>
          <w:p w14:paraId="3560C047" w14:textId="77777777" w:rsidR="00F429B6" w:rsidRDefault="00000000">
            <w:pPr>
              <w:spacing w:after="0"/>
            </w:pPr>
            <w:r>
              <w:rPr>
                <w:color w:val="666688"/>
                <w:sz w:val="20"/>
              </w:rPr>
              <w:t>____________________________</w:t>
            </w:r>
          </w:p>
        </w:tc>
        <w:tc>
          <w:tcPr>
            <w:tcW w:w="1650" w:type="dxa"/>
            <w:shd w:val="clear" w:color="auto" w:fill="F7F7FF"/>
            <w:tcMar>
              <w:top w:w="80" w:type="dxa"/>
              <w:left w:w="90" w:type="dxa"/>
              <w:bottom w:w="80" w:type="dxa"/>
              <w:right w:w="90" w:type="dxa"/>
            </w:tcMar>
            <w:vAlign w:val="center"/>
          </w:tcPr>
          <w:p w14:paraId="5BBD365D" w14:textId="77777777" w:rsidR="00F429B6" w:rsidRDefault="00000000">
            <w:pPr>
              <w:spacing w:after="0"/>
            </w:pPr>
            <w:r>
              <w:rPr>
                <w:b/>
                <w:sz w:val="19"/>
              </w:rPr>
              <w:t>Reviewed by</w:t>
            </w:r>
          </w:p>
        </w:tc>
        <w:tc>
          <w:tcPr>
            <w:tcW w:w="3030" w:type="dxa"/>
            <w:tcMar>
              <w:top w:w="80" w:type="dxa"/>
              <w:left w:w="90" w:type="dxa"/>
              <w:bottom w:w="80" w:type="dxa"/>
              <w:right w:w="90" w:type="dxa"/>
            </w:tcMar>
            <w:vAlign w:val="center"/>
          </w:tcPr>
          <w:p w14:paraId="04DB6E12" w14:textId="77777777" w:rsidR="00F429B6" w:rsidRDefault="00000000">
            <w:pPr>
              <w:spacing w:after="0"/>
            </w:pPr>
            <w:r>
              <w:rPr>
                <w:color w:val="666688"/>
                <w:sz w:val="20"/>
              </w:rPr>
              <w:t>____________________________</w:t>
            </w:r>
          </w:p>
        </w:tc>
      </w:tr>
    </w:tbl>
    <w:p w14:paraId="1DA19C19" w14:textId="77777777" w:rsidR="00F429B6" w:rsidRDefault="00000000">
      <w:pPr>
        <w:pBdr>
          <w:top w:val="single" w:sz="8" w:space="1" w:color="3935BF"/>
          <w:left w:val="single" w:sz="8" w:space="1" w:color="3935BF"/>
          <w:bottom w:val="single" w:sz="8" w:space="1" w:color="3935BF"/>
          <w:right w:val="single" w:sz="8" w:space="1" w:color="3935BF"/>
        </w:pBdr>
        <w:shd w:val="clear" w:color="auto" w:fill="3935BF"/>
        <w:spacing w:before="320" w:after="100"/>
      </w:pPr>
      <w:r>
        <w:rPr>
          <w:b/>
          <w:color w:val="FFFFFF"/>
          <w:sz w:val="26"/>
        </w:rPr>
        <w:t xml:space="preserve">  Quick security snapshot</w:t>
      </w:r>
    </w:p>
    <w:tbl>
      <w:tblPr>
        <w:tblW w:w="9360" w:type="dxa"/>
        <w:jc w:val="center"/>
        <w:tblBorders>
          <w:top w:val="single" w:sz="8" w:space="0" w:color="CFCDF8"/>
          <w:left w:val="single" w:sz="8" w:space="0" w:color="CFCDF8"/>
          <w:bottom w:val="single" w:sz="8" w:space="0" w:color="CFCDF8"/>
          <w:right w:val="single" w:sz="8" w:space="0" w:color="CFCDF8"/>
          <w:insideH w:val="single" w:sz="8" w:space="0" w:color="CFCDF8"/>
          <w:insideV w:val="single" w:sz="8" w:space="0" w:color="CFCDF8"/>
        </w:tblBorders>
        <w:tblLayout w:type="fixed"/>
        <w:tblLook w:val="04A0" w:firstRow="1" w:lastRow="0" w:firstColumn="1" w:lastColumn="0" w:noHBand="0" w:noVBand="1"/>
      </w:tblPr>
      <w:tblGrid>
        <w:gridCol w:w="2541"/>
        <w:gridCol w:w="6819"/>
      </w:tblGrid>
      <w:tr w:rsidR="00F429B6" w14:paraId="4BF547F9" w14:textId="77777777">
        <w:trPr>
          <w:trHeight w:val="490"/>
          <w:jc w:val="center"/>
        </w:trPr>
        <w:tc>
          <w:tcPr>
            <w:tcW w:w="2880" w:type="dxa"/>
            <w:shd w:val="clear" w:color="auto" w:fill="F7F7FF"/>
            <w:tcMar>
              <w:top w:w="80" w:type="dxa"/>
              <w:left w:w="90" w:type="dxa"/>
              <w:bottom w:w="80" w:type="dxa"/>
              <w:right w:w="90" w:type="dxa"/>
            </w:tcMar>
            <w:vAlign w:val="center"/>
          </w:tcPr>
          <w:p w14:paraId="5BEE333D" w14:textId="77777777" w:rsidR="00F429B6" w:rsidRDefault="00000000">
            <w:pPr>
              <w:spacing w:after="0"/>
            </w:pPr>
            <w:r>
              <w:rPr>
                <w:b/>
                <w:sz w:val="19"/>
              </w:rPr>
              <w:t>SSL / HTTPS status</w:t>
            </w:r>
          </w:p>
        </w:tc>
        <w:tc>
          <w:tcPr>
            <w:tcW w:w="7776" w:type="dxa"/>
            <w:tcMar>
              <w:top w:w="80" w:type="dxa"/>
              <w:left w:w="90" w:type="dxa"/>
              <w:bottom w:w="80" w:type="dxa"/>
              <w:right w:w="90" w:type="dxa"/>
            </w:tcMar>
            <w:vAlign w:val="center"/>
          </w:tcPr>
          <w:p w14:paraId="5C3081ED" w14:textId="77777777" w:rsidR="00F429B6" w:rsidRDefault="00000000">
            <w:pPr>
              <w:spacing w:after="0"/>
            </w:pPr>
            <w:r>
              <w:rPr>
                <w:color w:val="666688"/>
                <w:sz w:val="20"/>
              </w:rPr>
              <w:t>____________________________________________________________</w:t>
            </w:r>
          </w:p>
        </w:tc>
      </w:tr>
      <w:tr w:rsidR="00F429B6" w14:paraId="79B16591" w14:textId="77777777">
        <w:trPr>
          <w:trHeight w:val="490"/>
          <w:jc w:val="center"/>
        </w:trPr>
        <w:tc>
          <w:tcPr>
            <w:tcW w:w="2880" w:type="dxa"/>
            <w:shd w:val="clear" w:color="auto" w:fill="F7F7FF"/>
            <w:tcMar>
              <w:top w:w="80" w:type="dxa"/>
              <w:left w:w="90" w:type="dxa"/>
              <w:bottom w:w="80" w:type="dxa"/>
              <w:right w:w="90" w:type="dxa"/>
            </w:tcMar>
            <w:vAlign w:val="center"/>
          </w:tcPr>
          <w:p w14:paraId="1BD7045C" w14:textId="77777777" w:rsidR="00F429B6" w:rsidRDefault="00000000">
            <w:pPr>
              <w:spacing w:after="0"/>
            </w:pPr>
            <w:r>
              <w:rPr>
                <w:b/>
                <w:sz w:val="19"/>
              </w:rPr>
              <w:t>2FA coverage</w:t>
            </w:r>
          </w:p>
        </w:tc>
        <w:tc>
          <w:tcPr>
            <w:tcW w:w="7776" w:type="dxa"/>
            <w:tcMar>
              <w:top w:w="80" w:type="dxa"/>
              <w:left w:w="90" w:type="dxa"/>
              <w:bottom w:w="80" w:type="dxa"/>
              <w:right w:w="90" w:type="dxa"/>
            </w:tcMar>
            <w:vAlign w:val="center"/>
          </w:tcPr>
          <w:p w14:paraId="22CEFC4A" w14:textId="77777777" w:rsidR="00F429B6" w:rsidRDefault="00000000">
            <w:pPr>
              <w:spacing w:after="0"/>
            </w:pPr>
            <w:r>
              <w:rPr>
                <w:color w:val="666688"/>
                <w:sz w:val="20"/>
              </w:rPr>
              <w:t>____________________________________________________________</w:t>
            </w:r>
          </w:p>
        </w:tc>
      </w:tr>
      <w:tr w:rsidR="00F429B6" w14:paraId="5D76446E" w14:textId="77777777">
        <w:trPr>
          <w:trHeight w:val="490"/>
          <w:jc w:val="center"/>
        </w:trPr>
        <w:tc>
          <w:tcPr>
            <w:tcW w:w="2880" w:type="dxa"/>
            <w:shd w:val="clear" w:color="auto" w:fill="F7F7FF"/>
            <w:tcMar>
              <w:top w:w="80" w:type="dxa"/>
              <w:left w:w="90" w:type="dxa"/>
              <w:bottom w:w="80" w:type="dxa"/>
              <w:right w:w="90" w:type="dxa"/>
            </w:tcMar>
            <w:vAlign w:val="center"/>
          </w:tcPr>
          <w:p w14:paraId="25925ED8" w14:textId="77777777" w:rsidR="00F429B6" w:rsidRDefault="00000000">
            <w:pPr>
              <w:spacing w:after="0"/>
            </w:pPr>
            <w:r>
              <w:rPr>
                <w:b/>
                <w:sz w:val="19"/>
              </w:rPr>
              <w:t>Backup status</w:t>
            </w:r>
          </w:p>
        </w:tc>
        <w:tc>
          <w:tcPr>
            <w:tcW w:w="7776" w:type="dxa"/>
            <w:tcMar>
              <w:top w:w="80" w:type="dxa"/>
              <w:left w:w="90" w:type="dxa"/>
              <w:bottom w:w="80" w:type="dxa"/>
              <w:right w:w="90" w:type="dxa"/>
            </w:tcMar>
            <w:vAlign w:val="center"/>
          </w:tcPr>
          <w:p w14:paraId="7B4D3EFC" w14:textId="77777777" w:rsidR="00F429B6" w:rsidRDefault="00000000">
            <w:pPr>
              <w:spacing w:after="0"/>
            </w:pPr>
            <w:r>
              <w:rPr>
                <w:color w:val="666688"/>
                <w:sz w:val="20"/>
              </w:rPr>
              <w:t>____________________________________________________________</w:t>
            </w:r>
          </w:p>
        </w:tc>
      </w:tr>
      <w:tr w:rsidR="00F429B6" w14:paraId="72306DF3" w14:textId="77777777">
        <w:trPr>
          <w:trHeight w:val="490"/>
          <w:jc w:val="center"/>
        </w:trPr>
        <w:tc>
          <w:tcPr>
            <w:tcW w:w="2880" w:type="dxa"/>
            <w:shd w:val="clear" w:color="auto" w:fill="F7F7FF"/>
            <w:tcMar>
              <w:top w:w="80" w:type="dxa"/>
              <w:left w:w="90" w:type="dxa"/>
              <w:bottom w:w="80" w:type="dxa"/>
              <w:right w:w="90" w:type="dxa"/>
            </w:tcMar>
            <w:vAlign w:val="center"/>
          </w:tcPr>
          <w:p w14:paraId="1D2C059B" w14:textId="77777777" w:rsidR="00F429B6" w:rsidRDefault="00000000">
            <w:pPr>
              <w:spacing w:after="0"/>
            </w:pPr>
            <w:r>
              <w:rPr>
                <w:b/>
                <w:sz w:val="19"/>
              </w:rPr>
              <w:t>Critical remediation items</w:t>
            </w:r>
          </w:p>
        </w:tc>
        <w:tc>
          <w:tcPr>
            <w:tcW w:w="7776" w:type="dxa"/>
            <w:tcMar>
              <w:top w:w="80" w:type="dxa"/>
              <w:left w:w="90" w:type="dxa"/>
              <w:bottom w:w="80" w:type="dxa"/>
              <w:right w:w="90" w:type="dxa"/>
            </w:tcMar>
            <w:vAlign w:val="center"/>
          </w:tcPr>
          <w:p w14:paraId="3CDFD663" w14:textId="77777777" w:rsidR="00F429B6" w:rsidRDefault="00000000">
            <w:pPr>
              <w:spacing w:after="0"/>
            </w:pPr>
            <w:r>
              <w:rPr>
                <w:color w:val="666688"/>
                <w:sz w:val="20"/>
              </w:rPr>
              <w:t>____________________________________________________________</w:t>
            </w:r>
          </w:p>
        </w:tc>
      </w:tr>
    </w:tbl>
    <w:p w14:paraId="46F70940" w14:textId="77777777" w:rsidR="00F429B6" w:rsidRDefault="00000000">
      <w:pPr>
        <w:pBdr>
          <w:top w:val="single" w:sz="8" w:space="1" w:color="3935BF"/>
          <w:left w:val="single" w:sz="8" w:space="1" w:color="3935BF"/>
          <w:bottom w:val="single" w:sz="8" w:space="1" w:color="3935BF"/>
          <w:right w:val="single" w:sz="8" w:space="1" w:color="3935BF"/>
        </w:pBdr>
        <w:shd w:val="clear" w:color="auto" w:fill="3935BF"/>
        <w:spacing w:before="320" w:after="100"/>
      </w:pPr>
      <w:r>
        <w:rPr>
          <w:b/>
          <w:color w:val="FFFFFF"/>
          <w:sz w:val="26"/>
        </w:rPr>
        <w:t xml:space="preserve">  Group 1: SSL and HTTPS</w:t>
      </w:r>
    </w:p>
    <w:p w14:paraId="0E2AAD67" w14:textId="77777777" w:rsidR="00F429B6" w:rsidRDefault="00000000">
      <w:pPr>
        <w:spacing w:after="70" w:line="259" w:lineRule="auto"/>
        <w:ind w:left="346" w:hanging="346"/>
      </w:pPr>
      <w:r>
        <w:rPr>
          <w:color w:val="3935BF"/>
        </w:rPr>
        <w:t xml:space="preserve">☐  </w:t>
      </w:r>
      <w:r>
        <w:rPr>
          <w:sz w:val="22"/>
        </w:rPr>
        <w:t>SSL certificate installed and valid: expiry date checked and not within 30 days</w:t>
      </w:r>
    </w:p>
    <w:p w14:paraId="164AF108" w14:textId="77777777" w:rsidR="00F429B6" w:rsidRDefault="00000000">
      <w:pPr>
        <w:spacing w:after="70" w:line="259" w:lineRule="auto"/>
        <w:ind w:left="346" w:hanging="346"/>
      </w:pPr>
      <w:r>
        <w:rPr>
          <w:color w:val="3935BF"/>
        </w:rPr>
        <w:t xml:space="preserve">☐  </w:t>
      </w:r>
      <w:r>
        <w:rPr>
          <w:sz w:val="22"/>
        </w:rPr>
        <w:t>SSL auto-renewal confirmed active: renewal status checked in hosting dashboard; DNS, CDN or proxy changes since last issuance noted as potential renewal risk</w:t>
      </w:r>
    </w:p>
    <w:p w14:paraId="540D849D" w14:textId="77777777" w:rsidR="00F429B6" w:rsidRDefault="00000000">
      <w:pPr>
        <w:spacing w:after="70" w:line="259" w:lineRule="auto"/>
        <w:ind w:left="346" w:hanging="346"/>
      </w:pPr>
      <w:r>
        <w:rPr>
          <w:color w:val="3935BF"/>
        </w:rPr>
        <w:t xml:space="preserve">☐  </w:t>
      </w:r>
      <w:r>
        <w:rPr>
          <w:sz w:val="22"/>
        </w:rPr>
        <w:t>No SSL error flags in the hosting control panel SSL section</w:t>
      </w:r>
    </w:p>
    <w:p w14:paraId="25A56A88" w14:textId="77777777" w:rsidR="00F429B6" w:rsidRDefault="00000000">
      <w:pPr>
        <w:spacing w:after="70" w:line="259" w:lineRule="auto"/>
        <w:ind w:left="346" w:hanging="346"/>
      </w:pPr>
      <w:r>
        <w:rPr>
          <w:color w:val="3935BF"/>
        </w:rPr>
        <w:t xml:space="preserve">☐  </w:t>
      </w:r>
      <w:r>
        <w:rPr>
          <w:sz w:val="22"/>
        </w:rPr>
        <w:t>HTTP to HTTPS redirect active: http://yourdomain.com redirects to HTTPS with a 301 status code</w:t>
      </w:r>
    </w:p>
    <w:p w14:paraId="55F4A1AC" w14:textId="77777777" w:rsidR="00F429B6" w:rsidRDefault="00000000">
      <w:pPr>
        <w:spacing w:after="70" w:line="259" w:lineRule="auto"/>
        <w:ind w:left="346" w:hanging="346"/>
      </w:pPr>
      <w:r>
        <w:rPr>
          <w:color w:val="3935BF"/>
        </w:rPr>
        <w:t xml:space="preserve">☐  </w:t>
      </w:r>
      <w:r>
        <w:rPr>
          <w:sz w:val="22"/>
        </w:rPr>
        <w:t>www and root domain both serving HTTPS correctly</w:t>
      </w:r>
    </w:p>
    <w:p w14:paraId="24EB1B27" w14:textId="77777777" w:rsidR="00F429B6" w:rsidRDefault="00000000">
      <w:pPr>
        <w:spacing w:after="70" w:line="259" w:lineRule="auto"/>
        <w:ind w:left="346" w:hanging="346"/>
      </w:pPr>
      <w:r>
        <w:rPr>
          <w:color w:val="3935BF"/>
        </w:rPr>
        <w:t xml:space="preserve">☐  </w:t>
      </w:r>
      <w:r>
        <w:rPr>
          <w:sz w:val="22"/>
        </w:rPr>
        <w:t>No mixed content warnings in browser developer console on homepage and key pages</w:t>
      </w:r>
    </w:p>
    <w:p w14:paraId="6A7D6E93" w14:textId="77777777" w:rsidR="00F429B6" w:rsidRDefault="00000000">
      <w:pPr>
        <w:spacing w:after="70" w:line="259" w:lineRule="auto"/>
        <w:ind w:left="346" w:hanging="346"/>
      </w:pPr>
      <w:r>
        <w:rPr>
          <w:color w:val="3935BF"/>
        </w:rPr>
        <w:t xml:space="preserve">☐  </w:t>
      </w:r>
      <w:r>
        <w:rPr>
          <w:sz w:val="22"/>
        </w:rPr>
        <w:t>TLS version confirmed: TLS 1.2 minimum; TLS 1.3 preferred; TLS 1.0 and 1.1 disabled</w:t>
      </w:r>
    </w:p>
    <w:p w14:paraId="6907DB36" w14:textId="77777777" w:rsidR="00F429B6" w:rsidRDefault="00000000">
      <w:pPr>
        <w:spacing w:after="70" w:line="259" w:lineRule="auto"/>
        <w:ind w:left="346" w:hanging="346"/>
      </w:pPr>
      <w:r>
        <w:rPr>
          <w:color w:val="3935BF"/>
        </w:rPr>
        <w:t xml:space="preserve">☐  </w:t>
      </w:r>
      <w:r>
        <w:rPr>
          <w:sz w:val="22"/>
        </w:rPr>
        <w:t>HSTS header considered: Strict-Transport-Security header present in response headers (optional but recommended once HTTPS is confirmed fully working)</w:t>
      </w:r>
    </w:p>
    <w:p w14:paraId="6D719057" w14:textId="77777777" w:rsidR="00F429B6" w:rsidRDefault="00000000">
      <w:pPr>
        <w:spacing w:before="100" w:after="40"/>
      </w:pPr>
      <w:r>
        <w:rPr>
          <w:b/>
          <w:sz w:val="19"/>
        </w:rPr>
        <w:t>Notes and remediation actions for this group</w:t>
      </w:r>
    </w:p>
    <w:p w14:paraId="38BB3EC2" w14:textId="77777777" w:rsidR="00F429B6" w:rsidRDefault="00000000">
      <w:pPr>
        <w:pBdr>
          <w:bottom w:val="single" w:sz="6" w:space="1" w:color="CFCDF8"/>
        </w:pBdr>
        <w:spacing w:after="20"/>
      </w:pPr>
      <w:r>
        <w:rPr>
          <w:sz w:val="22"/>
        </w:rPr>
        <w:t xml:space="preserve"> </w:t>
      </w:r>
    </w:p>
    <w:p w14:paraId="02637AB6" w14:textId="77777777" w:rsidR="00F429B6" w:rsidRDefault="00000000">
      <w:pPr>
        <w:pBdr>
          <w:bottom w:val="single" w:sz="6" w:space="1" w:color="CFCDF8"/>
        </w:pBdr>
        <w:spacing w:after="20"/>
      </w:pPr>
      <w:r>
        <w:rPr>
          <w:sz w:val="22"/>
        </w:rPr>
        <w:t xml:space="preserve"> </w:t>
      </w:r>
    </w:p>
    <w:p w14:paraId="3D67509D" w14:textId="77777777" w:rsidR="00F429B6" w:rsidRDefault="00000000">
      <w:pPr>
        <w:pBdr>
          <w:top w:val="single" w:sz="8" w:space="1" w:color="3935BF"/>
          <w:left w:val="single" w:sz="8" w:space="1" w:color="3935BF"/>
          <w:bottom w:val="single" w:sz="8" w:space="1" w:color="3935BF"/>
          <w:right w:val="single" w:sz="8" w:space="1" w:color="3935BF"/>
        </w:pBdr>
        <w:shd w:val="clear" w:color="auto" w:fill="3935BF"/>
        <w:spacing w:before="320" w:after="100"/>
      </w:pPr>
      <w:r>
        <w:rPr>
          <w:b/>
          <w:color w:val="FFFFFF"/>
          <w:sz w:val="26"/>
        </w:rPr>
        <w:lastRenderedPageBreak/>
        <w:t xml:space="preserve">  Group 2: Account Access and Authentication</w:t>
      </w:r>
    </w:p>
    <w:p w14:paraId="3F8C6F3A" w14:textId="77777777" w:rsidR="00F429B6" w:rsidRDefault="00000000">
      <w:pPr>
        <w:spacing w:after="70" w:line="259" w:lineRule="auto"/>
        <w:ind w:left="346" w:hanging="346"/>
      </w:pPr>
      <w:r>
        <w:rPr>
          <w:color w:val="3935BF"/>
        </w:rPr>
        <w:t xml:space="preserve">☐  </w:t>
      </w:r>
      <w:r>
        <w:rPr>
          <w:sz w:val="22"/>
        </w:rPr>
        <w:t>Two-factor authentication enabled on hosting account dashboard</w:t>
      </w:r>
    </w:p>
    <w:p w14:paraId="0993ECE6" w14:textId="77777777" w:rsidR="00F429B6" w:rsidRDefault="00000000">
      <w:pPr>
        <w:spacing w:after="70" w:line="259" w:lineRule="auto"/>
        <w:ind w:left="346" w:hanging="346"/>
      </w:pPr>
      <w:r>
        <w:rPr>
          <w:color w:val="3935BF"/>
        </w:rPr>
        <w:t xml:space="preserve">☐  </w:t>
      </w:r>
      <w:r>
        <w:rPr>
          <w:sz w:val="22"/>
        </w:rPr>
        <w:t>Two-factor authentication enabled on domain registrar account</w:t>
      </w:r>
    </w:p>
    <w:p w14:paraId="0AF3EB74" w14:textId="77777777" w:rsidR="00F429B6" w:rsidRDefault="00000000">
      <w:pPr>
        <w:spacing w:after="70" w:line="259" w:lineRule="auto"/>
        <w:ind w:left="346" w:hanging="346"/>
      </w:pPr>
      <w:r>
        <w:rPr>
          <w:color w:val="3935BF"/>
        </w:rPr>
        <w:t xml:space="preserve">☐  </w:t>
      </w:r>
      <w:r>
        <w:rPr>
          <w:sz w:val="22"/>
        </w:rPr>
        <w:t>Two-factor authentication enabled on WordPress or CMS admin login</w:t>
      </w:r>
    </w:p>
    <w:p w14:paraId="4A9C87F3" w14:textId="77777777" w:rsidR="00F429B6" w:rsidRDefault="00000000">
      <w:pPr>
        <w:spacing w:after="70" w:line="259" w:lineRule="auto"/>
        <w:ind w:left="346" w:hanging="346"/>
      </w:pPr>
      <w:r>
        <w:rPr>
          <w:color w:val="3935BF"/>
        </w:rPr>
        <w:t xml:space="preserve">☐  </w:t>
      </w:r>
      <w:r>
        <w:rPr>
          <w:sz w:val="22"/>
        </w:rPr>
        <w:t>Hosting account password strong, unique and stored in a password manager</w:t>
      </w:r>
    </w:p>
    <w:p w14:paraId="721841B4" w14:textId="77777777" w:rsidR="00F429B6" w:rsidRDefault="00000000">
      <w:pPr>
        <w:spacing w:after="70" w:line="259" w:lineRule="auto"/>
        <w:ind w:left="346" w:hanging="346"/>
      </w:pPr>
      <w:r>
        <w:rPr>
          <w:color w:val="3935BF"/>
        </w:rPr>
        <w:t xml:space="preserve">☐  </w:t>
      </w:r>
      <w:r>
        <w:rPr>
          <w:sz w:val="22"/>
        </w:rPr>
        <w:t>Registrar account password strong, unique and stored in a password manager</w:t>
      </w:r>
    </w:p>
    <w:p w14:paraId="279D7AB9" w14:textId="77777777" w:rsidR="00F429B6" w:rsidRDefault="00000000">
      <w:pPr>
        <w:spacing w:after="70" w:line="259" w:lineRule="auto"/>
        <w:ind w:left="346" w:hanging="346"/>
      </w:pPr>
      <w:r>
        <w:rPr>
          <w:color w:val="3935BF"/>
        </w:rPr>
        <w:t xml:space="preserve">☐  </w:t>
      </w:r>
      <w:r>
        <w:rPr>
          <w:sz w:val="22"/>
        </w:rPr>
        <w:t>CMS admin account password strong, unique and not reused from any other service</w:t>
      </w:r>
    </w:p>
    <w:p w14:paraId="5F79C713" w14:textId="77777777" w:rsidR="00F429B6" w:rsidRDefault="00000000">
      <w:pPr>
        <w:spacing w:after="70" w:line="259" w:lineRule="auto"/>
        <w:ind w:left="346" w:hanging="346"/>
      </w:pPr>
      <w:r>
        <w:rPr>
          <w:color w:val="3935BF"/>
        </w:rPr>
        <w:t xml:space="preserve">☐  </w:t>
      </w:r>
      <w:r>
        <w:rPr>
          <w:sz w:val="22"/>
        </w:rPr>
        <w:t>Registrar domain lock enabled to prevent unauthorized domain transfers</w:t>
      </w:r>
    </w:p>
    <w:p w14:paraId="5DD702C3" w14:textId="77777777" w:rsidR="00F429B6" w:rsidRDefault="00000000">
      <w:pPr>
        <w:spacing w:after="70" w:line="259" w:lineRule="auto"/>
        <w:ind w:left="346" w:hanging="346"/>
      </w:pPr>
      <w:r>
        <w:rPr>
          <w:color w:val="3935BF"/>
        </w:rPr>
        <w:t xml:space="preserve">☐  </w:t>
      </w:r>
      <w:r>
        <w:rPr>
          <w:sz w:val="22"/>
        </w:rPr>
        <w:t>CMS user account audit complete: all accounts reviewed; inactive or unrecognized accounts removed</w:t>
      </w:r>
    </w:p>
    <w:p w14:paraId="1C91CB08" w14:textId="77777777" w:rsidR="00F429B6" w:rsidRDefault="00000000">
      <w:pPr>
        <w:spacing w:after="70" w:line="259" w:lineRule="auto"/>
        <w:ind w:left="346" w:hanging="346"/>
      </w:pPr>
      <w:r>
        <w:rPr>
          <w:color w:val="3935BF"/>
        </w:rPr>
        <w:t xml:space="preserve">☐  </w:t>
      </w:r>
      <w:r>
        <w:rPr>
          <w:sz w:val="22"/>
        </w:rPr>
        <w:t>FTP and SFTP accounts reviewed in hosting dashboard: unused accounts removed</w:t>
      </w:r>
    </w:p>
    <w:p w14:paraId="2026C3BB" w14:textId="77777777" w:rsidR="00F429B6" w:rsidRDefault="00000000">
      <w:pPr>
        <w:spacing w:after="70" w:line="259" w:lineRule="auto"/>
        <w:ind w:left="346" w:hanging="346"/>
      </w:pPr>
      <w:r>
        <w:rPr>
          <w:color w:val="3935BF"/>
        </w:rPr>
        <w:t xml:space="preserve">☐  </w:t>
      </w:r>
      <w:r>
        <w:rPr>
          <w:sz w:val="22"/>
        </w:rPr>
        <w:t>Default "admin" username not in use as a WordPress administrator account</w:t>
      </w:r>
    </w:p>
    <w:p w14:paraId="0A2F9DE6" w14:textId="77777777" w:rsidR="00F429B6" w:rsidRDefault="00000000">
      <w:pPr>
        <w:spacing w:before="100" w:after="40"/>
      </w:pPr>
      <w:r>
        <w:rPr>
          <w:b/>
          <w:sz w:val="19"/>
        </w:rPr>
        <w:t>Notes and remediation actions for this group</w:t>
      </w:r>
    </w:p>
    <w:p w14:paraId="5FC94689" w14:textId="77777777" w:rsidR="00F429B6" w:rsidRDefault="00000000">
      <w:pPr>
        <w:pBdr>
          <w:bottom w:val="single" w:sz="6" w:space="1" w:color="CFCDF8"/>
        </w:pBdr>
        <w:spacing w:after="20"/>
      </w:pPr>
      <w:r>
        <w:rPr>
          <w:sz w:val="22"/>
        </w:rPr>
        <w:t xml:space="preserve"> </w:t>
      </w:r>
    </w:p>
    <w:p w14:paraId="47A3E8A2" w14:textId="77777777" w:rsidR="00F429B6" w:rsidRDefault="00000000">
      <w:pPr>
        <w:pBdr>
          <w:bottom w:val="single" w:sz="6" w:space="1" w:color="CFCDF8"/>
        </w:pBdr>
        <w:spacing w:after="20"/>
      </w:pPr>
      <w:r>
        <w:rPr>
          <w:sz w:val="22"/>
        </w:rPr>
        <w:t xml:space="preserve"> </w:t>
      </w:r>
    </w:p>
    <w:p w14:paraId="76207A25" w14:textId="77777777" w:rsidR="00F429B6" w:rsidRDefault="00000000">
      <w:pPr>
        <w:pBdr>
          <w:top w:val="single" w:sz="8" w:space="1" w:color="3935BF"/>
          <w:left w:val="single" w:sz="8" w:space="1" w:color="3935BF"/>
          <w:bottom w:val="single" w:sz="8" w:space="1" w:color="3935BF"/>
          <w:right w:val="single" w:sz="8" w:space="1" w:color="3935BF"/>
        </w:pBdr>
        <w:shd w:val="clear" w:color="auto" w:fill="3935BF"/>
        <w:spacing w:before="320" w:after="100"/>
      </w:pPr>
      <w:r>
        <w:rPr>
          <w:b/>
          <w:color w:val="FFFFFF"/>
          <w:sz w:val="26"/>
        </w:rPr>
        <w:t xml:space="preserve">  Group 3: Software Updates and CMS Hardening</w:t>
      </w:r>
    </w:p>
    <w:p w14:paraId="56FAE1D7" w14:textId="77777777" w:rsidR="00F429B6" w:rsidRDefault="00000000">
      <w:pPr>
        <w:spacing w:after="70" w:line="259" w:lineRule="auto"/>
        <w:ind w:left="346" w:hanging="346"/>
      </w:pPr>
      <w:r>
        <w:rPr>
          <w:color w:val="3935BF"/>
        </w:rPr>
        <w:t xml:space="preserve">☐  </w:t>
      </w:r>
      <w:r>
        <w:rPr>
          <w:sz w:val="22"/>
        </w:rPr>
        <w:t>WordPress core updated to the latest stable version</w:t>
      </w:r>
    </w:p>
    <w:p w14:paraId="71B6CD71" w14:textId="77777777" w:rsidR="00F429B6" w:rsidRDefault="00000000">
      <w:pPr>
        <w:spacing w:after="70" w:line="259" w:lineRule="auto"/>
        <w:ind w:left="346" w:hanging="346"/>
      </w:pPr>
      <w:r>
        <w:rPr>
          <w:color w:val="3935BF"/>
        </w:rPr>
        <w:t xml:space="preserve">☐  </w:t>
      </w:r>
      <w:r>
        <w:rPr>
          <w:sz w:val="22"/>
        </w:rPr>
        <w:t>All active plugins updated to latest stable versions</w:t>
      </w:r>
    </w:p>
    <w:p w14:paraId="0CF46E2D" w14:textId="77777777" w:rsidR="00F429B6" w:rsidRDefault="00000000">
      <w:pPr>
        <w:spacing w:after="70" w:line="259" w:lineRule="auto"/>
        <w:ind w:left="346" w:hanging="346"/>
      </w:pPr>
      <w:r>
        <w:rPr>
          <w:color w:val="3935BF"/>
        </w:rPr>
        <w:t xml:space="preserve">☐  </w:t>
      </w:r>
      <w:r>
        <w:rPr>
          <w:sz w:val="22"/>
        </w:rPr>
        <w:t>All active themes updated to latest stable versions</w:t>
      </w:r>
    </w:p>
    <w:p w14:paraId="18336D39" w14:textId="77777777" w:rsidR="00F429B6" w:rsidRDefault="00000000">
      <w:pPr>
        <w:spacing w:after="70" w:line="259" w:lineRule="auto"/>
        <w:ind w:left="346" w:hanging="346"/>
      </w:pPr>
      <w:r>
        <w:rPr>
          <w:color w:val="3935BF"/>
        </w:rPr>
        <w:t xml:space="preserve">☐  </w:t>
      </w:r>
      <w:r>
        <w:rPr>
          <w:sz w:val="22"/>
        </w:rPr>
        <w:t>Deactivated plugins deleted: no unused plugins remaining installed</w:t>
      </w:r>
    </w:p>
    <w:p w14:paraId="07F1D204" w14:textId="77777777" w:rsidR="00F429B6" w:rsidRDefault="00000000">
      <w:pPr>
        <w:spacing w:after="70" w:line="259" w:lineRule="auto"/>
        <w:ind w:left="346" w:hanging="346"/>
      </w:pPr>
      <w:r>
        <w:rPr>
          <w:color w:val="3935BF"/>
        </w:rPr>
        <w:t xml:space="preserve">☐  </w:t>
      </w:r>
      <w:r>
        <w:rPr>
          <w:sz w:val="22"/>
        </w:rPr>
        <w:t>Unused themes deleted: only active theme, required parent theme and one current fallback theme retained</w:t>
      </w:r>
    </w:p>
    <w:p w14:paraId="6312A0AB" w14:textId="77777777" w:rsidR="00F429B6" w:rsidRDefault="00000000">
      <w:pPr>
        <w:spacing w:after="70" w:line="259" w:lineRule="auto"/>
        <w:ind w:left="346" w:hanging="346"/>
      </w:pPr>
      <w:r>
        <w:rPr>
          <w:color w:val="3935BF"/>
        </w:rPr>
        <w:t xml:space="preserve">☐  </w:t>
      </w:r>
      <w:r>
        <w:rPr>
          <w:sz w:val="22"/>
        </w:rPr>
        <w:t>PHP version confirmed: PHP 8.3 or 8.4 recommended where compatible; PHP 7.x is end-of-life and no longer receiving security updates</w:t>
      </w:r>
    </w:p>
    <w:p w14:paraId="5CAAA952" w14:textId="77777777" w:rsidR="00F429B6" w:rsidRDefault="00000000">
      <w:pPr>
        <w:spacing w:after="70" w:line="259" w:lineRule="auto"/>
        <w:ind w:left="346" w:hanging="346"/>
      </w:pPr>
      <w:r>
        <w:rPr>
          <w:color w:val="3935BF"/>
        </w:rPr>
        <w:t xml:space="preserve">☐  </w:t>
      </w:r>
      <w:r>
        <w:rPr>
          <w:sz w:val="22"/>
        </w:rPr>
        <w:t>WordPress file editor disabled: DISALLOW_FILE_EDIT set to true in wp-config.php</w:t>
      </w:r>
    </w:p>
    <w:p w14:paraId="1A2E8988" w14:textId="77777777" w:rsidR="00F429B6" w:rsidRDefault="00000000">
      <w:pPr>
        <w:spacing w:before="100" w:after="40"/>
      </w:pPr>
      <w:r>
        <w:rPr>
          <w:b/>
          <w:sz w:val="19"/>
        </w:rPr>
        <w:t>Notes and remediation actions for this group</w:t>
      </w:r>
    </w:p>
    <w:p w14:paraId="065ED89D" w14:textId="77777777" w:rsidR="00F429B6" w:rsidRDefault="00000000">
      <w:pPr>
        <w:pBdr>
          <w:bottom w:val="single" w:sz="6" w:space="1" w:color="CFCDF8"/>
        </w:pBdr>
        <w:spacing w:after="20"/>
      </w:pPr>
      <w:r>
        <w:rPr>
          <w:sz w:val="22"/>
        </w:rPr>
        <w:t xml:space="preserve"> </w:t>
      </w:r>
    </w:p>
    <w:p w14:paraId="7FA8A6F8" w14:textId="77777777" w:rsidR="00F429B6" w:rsidRDefault="00000000">
      <w:pPr>
        <w:pBdr>
          <w:bottom w:val="single" w:sz="6" w:space="1" w:color="CFCDF8"/>
        </w:pBdr>
        <w:spacing w:after="20"/>
      </w:pPr>
      <w:r>
        <w:rPr>
          <w:sz w:val="22"/>
        </w:rPr>
        <w:t xml:space="preserve"> </w:t>
      </w:r>
    </w:p>
    <w:p w14:paraId="041A712F" w14:textId="77777777" w:rsidR="00F429B6" w:rsidRDefault="00000000">
      <w:pPr>
        <w:pBdr>
          <w:top w:val="single" w:sz="8" w:space="1" w:color="3935BF"/>
          <w:left w:val="single" w:sz="8" w:space="1" w:color="3935BF"/>
          <w:bottom w:val="single" w:sz="8" w:space="1" w:color="3935BF"/>
          <w:right w:val="single" w:sz="8" w:space="1" w:color="3935BF"/>
        </w:pBdr>
        <w:shd w:val="clear" w:color="auto" w:fill="3935BF"/>
        <w:spacing w:before="320" w:after="100"/>
      </w:pPr>
      <w:r>
        <w:rPr>
          <w:b/>
          <w:color w:val="FFFFFF"/>
          <w:sz w:val="26"/>
        </w:rPr>
        <w:t xml:space="preserve">  Group 4: File Permissions and Server Hardening</w:t>
      </w:r>
    </w:p>
    <w:p w14:paraId="0574B992" w14:textId="77777777" w:rsidR="00F429B6" w:rsidRDefault="00000000">
      <w:pPr>
        <w:spacing w:after="70" w:line="259" w:lineRule="auto"/>
        <w:ind w:left="346" w:hanging="346"/>
      </w:pPr>
      <w:r>
        <w:rPr>
          <w:color w:val="3935BF"/>
        </w:rPr>
        <w:t xml:space="preserve">☐  </w:t>
      </w:r>
      <w:r>
        <w:rPr>
          <w:sz w:val="22"/>
        </w:rPr>
        <w:t>WordPress directories confirmed at 755 or 750 permissions depending on host</w:t>
      </w:r>
    </w:p>
    <w:p w14:paraId="69FFD0EE" w14:textId="77777777" w:rsidR="00F429B6" w:rsidRDefault="00000000">
      <w:pPr>
        <w:spacing w:after="70" w:line="259" w:lineRule="auto"/>
        <w:ind w:left="346" w:hanging="346"/>
      </w:pPr>
      <w:r>
        <w:rPr>
          <w:color w:val="3935BF"/>
        </w:rPr>
        <w:t xml:space="preserve">☐  </w:t>
      </w:r>
      <w:r>
        <w:rPr>
          <w:sz w:val="22"/>
        </w:rPr>
        <w:t>WordPress files confirmed at 644 or 640 permissions depending on host</w:t>
      </w:r>
    </w:p>
    <w:p w14:paraId="15FF31D3" w14:textId="77777777" w:rsidR="00F429B6" w:rsidRDefault="00000000">
      <w:pPr>
        <w:spacing w:after="70" w:line="259" w:lineRule="auto"/>
        <w:ind w:left="346" w:hanging="346"/>
      </w:pPr>
      <w:r>
        <w:rPr>
          <w:color w:val="3935BF"/>
        </w:rPr>
        <w:t xml:space="preserve">☐  </w:t>
      </w:r>
      <w:r>
        <w:rPr>
          <w:sz w:val="22"/>
        </w:rPr>
        <w:t>wp-config.php hardened according to host requirements, commonly 600, 640, 440 or 400 depending on server configuration</w:t>
      </w:r>
    </w:p>
    <w:p w14:paraId="7A272CB0" w14:textId="77777777" w:rsidR="00F429B6" w:rsidRDefault="00000000">
      <w:pPr>
        <w:spacing w:after="70" w:line="259" w:lineRule="auto"/>
        <w:ind w:left="346" w:hanging="346"/>
      </w:pPr>
      <w:r>
        <w:rPr>
          <w:color w:val="3935BF"/>
        </w:rPr>
        <w:t xml:space="preserve">☐  </w:t>
      </w:r>
      <w:r>
        <w:rPr>
          <w:sz w:val="22"/>
        </w:rPr>
        <w:t>No files or directories set to 777</w:t>
      </w:r>
    </w:p>
    <w:p w14:paraId="4BEA4F40" w14:textId="77777777" w:rsidR="00F429B6" w:rsidRDefault="00000000">
      <w:pPr>
        <w:spacing w:after="70" w:line="259" w:lineRule="auto"/>
        <w:ind w:left="346" w:hanging="346"/>
      </w:pPr>
      <w:r>
        <w:rPr>
          <w:color w:val="3935BF"/>
        </w:rPr>
        <w:t xml:space="preserve">☐  </w:t>
      </w:r>
      <w:r>
        <w:rPr>
          <w:sz w:val="22"/>
        </w:rPr>
        <w:t>Directory browsing disabled: Options -Indexes present in .htaccess or confirmed disabled at server level</w:t>
      </w:r>
    </w:p>
    <w:p w14:paraId="76EF3911" w14:textId="77777777" w:rsidR="00F429B6" w:rsidRDefault="00000000">
      <w:pPr>
        <w:spacing w:after="70" w:line="259" w:lineRule="auto"/>
        <w:ind w:left="346" w:hanging="346"/>
      </w:pPr>
      <w:r>
        <w:rPr>
          <w:color w:val="3935BF"/>
        </w:rPr>
        <w:lastRenderedPageBreak/>
        <w:t xml:space="preserve">☐  </w:t>
      </w:r>
      <w:r>
        <w:rPr>
          <w:sz w:val="22"/>
        </w:rPr>
        <w:t>PHP execution blocked in the uploads directory</w:t>
      </w:r>
    </w:p>
    <w:p w14:paraId="526D33D1" w14:textId="77777777" w:rsidR="00F429B6" w:rsidRDefault="00000000">
      <w:pPr>
        <w:spacing w:after="70" w:line="259" w:lineRule="auto"/>
        <w:ind w:left="346" w:hanging="346"/>
      </w:pPr>
      <w:r>
        <w:rPr>
          <w:color w:val="3935BF"/>
        </w:rPr>
        <w:t xml:space="preserve">☐  </w:t>
      </w:r>
      <w:r>
        <w:rPr>
          <w:sz w:val="22"/>
        </w:rPr>
        <w:t>readme.html removed from site root (note: may reappear after core updates; include in periodic reviews)</w:t>
      </w:r>
    </w:p>
    <w:p w14:paraId="4269AF78" w14:textId="77777777" w:rsidR="00F429B6" w:rsidRDefault="00000000">
      <w:pPr>
        <w:spacing w:after="70" w:line="259" w:lineRule="auto"/>
        <w:ind w:left="346" w:hanging="346"/>
      </w:pPr>
      <w:r>
        <w:rPr>
          <w:color w:val="3935BF"/>
        </w:rPr>
        <w:t xml:space="preserve">☐  </w:t>
      </w:r>
      <w:r>
        <w:rPr>
          <w:sz w:val="22"/>
        </w:rPr>
        <w:t>license.txt removed from site root</w:t>
      </w:r>
    </w:p>
    <w:p w14:paraId="6B7D6090" w14:textId="77777777" w:rsidR="00F429B6" w:rsidRDefault="00000000">
      <w:pPr>
        <w:spacing w:after="70" w:line="259" w:lineRule="auto"/>
        <w:ind w:left="346" w:hanging="346"/>
      </w:pPr>
      <w:r>
        <w:rPr>
          <w:color w:val="3935BF"/>
        </w:rPr>
        <w:t xml:space="preserve">☐  </w:t>
      </w:r>
      <w:r>
        <w:rPr>
          <w:sz w:val="22"/>
        </w:rPr>
        <w:t>xmlrpc.php disabled or access restricted if XML-RPC is not required</w:t>
      </w:r>
    </w:p>
    <w:p w14:paraId="43EE6993" w14:textId="77777777" w:rsidR="00F429B6" w:rsidRDefault="00000000">
      <w:pPr>
        <w:spacing w:after="70" w:line="259" w:lineRule="auto"/>
        <w:ind w:left="346" w:hanging="346"/>
      </w:pPr>
      <w:r>
        <w:rPr>
          <w:color w:val="3935BF"/>
        </w:rPr>
        <w:t xml:space="preserve">☐  </w:t>
      </w:r>
      <w:r>
        <w:rPr>
          <w:sz w:val="22"/>
        </w:rPr>
        <w:t>SFTP used for file transfers rather than plain FTP</w:t>
      </w:r>
    </w:p>
    <w:p w14:paraId="2C551095" w14:textId="77777777" w:rsidR="00F429B6" w:rsidRDefault="00000000">
      <w:pPr>
        <w:spacing w:before="100" w:after="40"/>
      </w:pPr>
      <w:r>
        <w:rPr>
          <w:b/>
          <w:sz w:val="19"/>
        </w:rPr>
        <w:t>Notes and remediation actions for this group</w:t>
      </w:r>
    </w:p>
    <w:p w14:paraId="5669F859" w14:textId="77777777" w:rsidR="00F429B6" w:rsidRDefault="00000000">
      <w:pPr>
        <w:pBdr>
          <w:bottom w:val="single" w:sz="6" w:space="1" w:color="CFCDF8"/>
        </w:pBdr>
        <w:spacing w:after="20"/>
      </w:pPr>
      <w:r>
        <w:rPr>
          <w:sz w:val="22"/>
        </w:rPr>
        <w:t xml:space="preserve"> </w:t>
      </w:r>
    </w:p>
    <w:p w14:paraId="3A694E77" w14:textId="77777777" w:rsidR="00F429B6" w:rsidRDefault="00000000">
      <w:pPr>
        <w:pBdr>
          <w:bottom w:val="single" w:sz="6" w:space="1" w:color="CFCDF8"/>
        </w:pBdr>
        <w:spacing w:after="20"/>
      </w:pPr>
      <w:r>
        <w:rPr>
          <w:sz w:val="22"/>
        </w:rPr>
        <w:t xml:space="preserve"> </w:t>
      </w:r>
    </w:p>
    <w:p w14:paraId="74F406CA" w14:textId="77777777" w:rsidR="00F429B6" w:rsidRDefault="00000000">
      <w:pPr>
        <w:pBdr>
          <w:top w:val="single" w:sz="8" w:space="1" w:color="3935BF"/>
          <w:left w:val="single" w:sz="8" w:space="1" w:color="3935BF"/>
          <w:bottom w:val="single" w:sz="8" w:space="1" w:color="3935BF"/>
          <w:right w:val="single" w:sz="8" w:space="1" w:color="3935BF"/>
        </w:pBdr>
        <w:shd w:val="clear" w:color="auto" w:fill="3935BF"/>
        <w:spacing w:before="320" w:after="100"/>
      </w:pPr>
      <w:r>
        <w:rPr>
          <w:b/>
          <w:color w:val="FFFFFF"/>
          <w:sz w:val="26"/>
        </w:rPr>
        <w:t xml:space="preserve">  Group 5: Email Authentication</w:t>
      </w:r>
    </w:p>
    <w:p w14:paraId="50B5723C" w14:textId="77777777" w:rsidR="00F429B6" w:rsidRDefault="00000000">
      <w:pPr>
        <w:spacing w:after="70" w:line="259" w:lineRule="auto"/>
        <w:ind w:left="346" w:hanging="346"/>
      </w:pPr>
      <w:r>
        <w:rPr>
          <w:color w:val="3935BF"/>
        </w:rPr>
        <w:t xml:space="preserve">☐  </w:t>
      </w:r>
      <w:r>
        <w:rPr>
          <w:sz w:val="22"/>
        </w:rPr>
        <w:t>SPF TXT record present and starting with v=spf1</w:t>
      </w:r>
    </w:p>
    <w:p w14:paraId="5BEC5591" w14:textId="77777777" w:rsidR="00F429B6" w:rsidRDefault="00000000">
      <w:pPr>
        <w:spacing w:after="70" w:line="259" w:lineRule="auto"/>
        <w:ind w:left="346" w:hanging="346"/>
      </w:pPr>
      <w:r>
        <w:rPr>
          <w:color w:val="3935BF"/>
        </w:rPr>
        <w:t xml:space="preserve">☐  </w:t>
      </w:r>
      <w:r>
        <w:rPr>
          <w:sz w:val="22"/>
        </w:rPr>
        <w:t>Exactly one SPF record exists for the domain (duplicate SPF records break authentication)</w:t>
      </w:r>
    </w:p>
    <w:p w14:paraId="149B797D" w14:textId="77777777" w:rsidR="00F429B6" w:rsidRDefault="00000000">
      <w:pPr>
        <w:spacing w:after="70" w:line="259" w:lineRule="auto"/>
        <w:ind w:left="346" w:hanging="346"/>
      </w:pPr>
      <w:r>
        <w:rPr>
          <w:color w:val="3935BF"/>
        </w:rPr>
        <w:t xml:space="preserve">☐  </w:t>
      </w:r>
      <w:r>
        <w:rPr>
          <w:sz w:val="22"/>
        </w:rPr>
        <w:t>SPF record includes all current sending sources: hosting server, email provider, third-party tools</w:t>
      </w:r>
    </w:p>
    <w:p w14:paraId="2B9073C6" w14:textId="77777777" w:rsidR="00F429B6" w:rsidRDefault="00000000">
      <w:pPr>
        <w:spacing w:after="70" w:line="259" w:lineRule="auto"/>
        <w:ind w:left="346" w:hanging="346"/>
      </w:pPr>
      <w:r>
        <w:rPr>
          <w:color w:val="3935BF"/>
        </w:rPr>
        <w:t xml:space="preserve">☐  </w:t>
      </w:r>
      <w:r>
        <w:rPr>
          <w:sz w:val="22"/>
        </w:rPr>
        <w:t>DKIM TXT record present at correct selector subdomain as specified by email provider</w:t>
      </w:r>
    </w:p>
    <w:p w14:paraId="5FB631B8" w14:textId="77777777" w:rsidR="00F429B6" w:rsidRDefault="00000000">
      <w:pPr>
        <w:spacing w:after="70" w:line="259" w:lineRule="auto"/>
        <w:ind w:left="346" w:hanging="346"/>
      </w:pPr>
      <w:r>
        <w:rPr>
          <w:color w:val="3935BF"/>
        </w:rPr>
        <w:t xml:space="preserve">☐  </w:t>
      </w:r>
      <w:r>
        <w:rPr>
          <w:sz w:val="22"/>
        </w:rPr>
        <w:t>DKIM record value contains correct current public key</w:t>
      </w:r>
    </w:p>
    <w:p w14:paraId="6B9E41EC" w14:textId="77777777" w:rsidR="00F429B6" w:rsidRDefault="00000000">
      <w:pPr>
        <w:spacing w:after="70" w:line="259" w:lineRule="auto"/>
        <w:ind w:left="346" w:hanging="346"/>
      </w:pPr>
      <w:r>
        <w:rPr>
          <w:color w:val="3935BF"/>
        </w:rPr>
        <w:t xml:space="preserve">☐  </w:t>
      </w:r>
      <w:r>
        <w:rPr>
          <w:sz w:val="22"/>
        </w:rPr>
        <w:t>Old DKIM records from previous email providers removed</w:t>
      </w:r>
    </w:p>
    <w:p w14:paraId="3153F205" w14:textId="77777777" w:rsidR="00F429B6" w:rsidRDefault="00000000">
      <w:pPr>
        <w:spacing w:after="70" w:line="259" w:lineRule="auto"/>
        <w:ind w:left="346" w:hanging="346"/>
      </w:pPr>
      <w:r>
        <w:rPr>
          <w:color w:val="3935BF"/>
        </w:rPr>
        <w:t xml:space="preserve">☐  </w:t>
      </w:r>
      <w:r>
        <w:rPr>
          <w:sz w:val="22"/>
        </w:rPr>
        <w:t>DMARC TXT record present at _dmarc.yourdomain.com with at minimum p=none policy</w:t>
      </w:r>
    </w:p>
    <w:p w14:paraId="7C788A3F" w14:textId="77777777" w:rsidR="00F429B6" w:rsidRDefault="00000000">
      <w:pPr>
        <w:spacing w:after="70" w:line="259" w:lineRule="auto"/>
        <w:ind w:left="346" w:hanging="346"/>
      </w:pPr>
      <w:r>
        <w:rPr>
          <w:color w:val="3935BF"/>
        </w:rPr>
        <w:t xml:space="preserve">☐  </w:t>
      </w:r>
      <w:r>
        <w:rPr>
          <w:sz w:val="22"/>
        </w:rPr>
        <w:t>DMARC reporting address configured to receive aggregate reports</w:t>
      </w:r>
    </w:p>
    <w:p w14:paraId="375C8A53" w14:textId="77777777" w:rsidR="00F429B6" w:rsidRDefault="00000000">
      <w:pPr>
        <w:spacing w:after="70" w:line="259" w:lineRule="auto"/>
        <w:ind w:left="346" w:hanging="346"/>
      </w:pPr>
      <w:r>
        <w:rPr>
          <w:color w:val="3935BF"/>
        </w:rPr>
        <w:t xml:space="preserve">☐  </w:t>
      </w:r>
      <w:r>
        <w:rPr>
          <w:sz w:val="22"/>
        </w:rPr>
        <w:t>All email records checked using MXToolbox or equivalent verification tool</w:t>
      </w:r>
    </w:p>
    <w:p w14:paraId="74335A4E" w14:textId="77777777" w:rsidR="00F429B6" w:rsidRDefault="00000000">
      <w:pPr>
        <w:spacing w:before="100" w:after="40"/>
      </w:pPr>
      <w:r>
        <w:rPr>
          <w:b/>
          <w:sz w:val="19"/>
        </w:rPr>
        <w:t>Notes and remediation actions for this group</w:t>
      </w:r>
    </w:p>
    <w:p w14:paraId="711C5F77" w14:textId="77777777" w:rsidR="00F429B6" w:rsidRDefault="00000000">
      <w:pPr>
        <w:pBdr>
          <w:bottom w:val="single" w:sz="6" w:space="1" w:color="CFCDF8"/>
        </w:pBdr>
        <w:spacing w:after="20"/>
      </w:pPr>
      <w:r>
        <w:rPr>
          <w:sz w:val="22"/>
        </w:rPr>
        <w:t xml:space="preserve"> </w:t>
      </w:r>
    </w:p>
    <w:p w14:paraId="68873F41" w14:textId="77777777" w:rsidR="00F429B6" w:rsidRDefault="00000000">
      <w:pPr>
        <w:pBdr>
          <w:bottom w:val="single" w:sz="6" w:space="1" w:color="CFCDF8"/>
        </w:pBdr>
        <w:spacing w:after="20"/>
      </w:pPr>
      <w:r>
        <w:rPr>
          <w:sz w:val="22"/>
        </w:rPr>
        <w:t xml:space="preserve"> </w:t>
      </w:r>
    </w:p>
    <w:p w14:paraId="27929787" w14:textId="77777777" w:rsidR="00F429B6" w:rsidRDefault="00000000">
      <w:pPr>
        <w:pBdr>
          <w:top w:val="single" w:sz="8" w:space="1" w:color="3935BF"/>
          <w:left w:val="single" w:sz="8" w:space="1" w:color="3935BF"/>
          <w:bottom w:val="single" w:sz="8" w:space="1" w:color="3935BF"/>
          <w:right w:val="single" w:sz="8" w:space="1" w:color="3935BF"/>
        </w:pBdr>
        <w:shd w:val="clear" w:color="auto" w:fill="3935BF"/>
        <w:spacing w:before="320" w:after="100"/>
      </w:pPr>
      <w:r>
        <w:rPr>
          <w:b/>
          <w:color w:val="FFFFFF"/>
          <w:sz w:val="26"/>
        </w:rPr>
        <w:t xml:space="preserve">  Group 6: Backups, Scanning and Firewall</w:t>
      </w:r>
    </w:p>
    <w:p w14:paraId="3DCBD3A2" w14:textId="77777777" w:rsidR="00F429B6" w:rsidRDefault="00000000">
      <w:pPr>
        <w:spacing w:after="70" w:line="259" w:lineRule="auto"/>
        <w:ind w:left="346" w:hanging="346"/>
      </w:pPr>
      <w:r>
        <w:rPr>
          <w:color w:val="3935BF"/>
        </w:rPr>
        <w:t xml:space="preserve">☐  </w:t>
      </w:r>
      <w:r>
        <w:rPr>
          <w:sz w:val="22"/>
        </w:rPr>
        <w:t>Automated daily backups confirmed active and running on schedule</w:t>
      </w:r>
    </w:p>
    <w:p w14:paraId="4F82D387" w14:textId="77777777" w:rsidR="00F429B6" w:rsidRDefault="00000000">
      <w:pPr>
        <w:spacing w:after="70" w:line="259" w:lineRule="auto"/>
        <w:ind w:left="346" w:hanging="346"/>
      </w:pPr>
      <w:r>
        <w:rPr>
          <w:color w:val="3935BF"/>
        </w:rPr>
        <w:t xml:space="preserve">☐  </w:t>
      </w:r>
      <w:r>
        <w:rPr>
          <w:sz w:val="22"/>
        </w:rPr>
        <w:t>Backup verified restorable: test restore of at least one component performed</w:t>
      </w:r>
    </w:p>
    <w:p w14:paraId="68F9CE89" w14:textId="77777777" w:rsidR="00F429B6" w:rsidRDefault="00000000">
      <w:pPr>
        <w:spacing w:after="70" w:line="259" w:lineRule="auto"/>
        <w:ind w:left="346" w:hanging="346"/>
      </w:pPr>
      <w:r>
        <w:rPr>
          <w:color w:val="3935BF"/>
        </w:rPr>
        <w:t xml:space="preserve">☐  </w:t>
      </w:r>
      <w:r>
        <w:rPr>
          <w:sz w:val="22"/>
        </w:rPr>
        <w:t>Backup stored off-server: not only on the same hosting account</w:t>
      </w:r>
    </w:p>
    <w:p w14:paraId="52755E92" w14:textId="77777777" w:rsidR="00F429B6" w:rsidRDefault="00000000">
      <w:pPr>
        <w:spacing w:after="70" w:line="259" w:lineRule="auto"/>
        <w:ind w:left="346" w:hanging="346"/>
      </w:pPr>
      <w:r>
        <w:rPr>
          <w:color w:val="3935BF"/>
        </w:rPr>
        <w:t xml:space="preserve">☐  </w:t>
      </w:r>
      <w:r>
        <w:rPr>
          <w:sz w:val="22"/>
        </w:rPr>
        <w:t>Backup retention window confirmed: at least 7 days of restore points available</w:t>
      </w:r>
    </w:p>
    <w:p w14:paraId="7BB9EA17" w14:textId="77777777" w:rsidR="00F429B6" w:rsidRDefault="00000000">
      <w:pPr>
        <w:spacing w:after="70" w:line="259" w:lineRule="auto"/>
        <w:ind w:left="346" w:hanging="346"/>
      </w:pPr>
      <w:r>
        <w:rPr>
          <w:color w:val="3935BF"/>
        </w:rPr>
        <w:t xml:space="preserve">☐  </w:t>
      </w:r>
      <w:r>
        <w:rPr>
          <w:sz w:val="22"/>
        </w:rPr>
        <w:t>Malware scan run and results reviewed: no flagged files or all flags investigated</w:t>
      </w:r>
    </w:p>
    <w:p w14:paraId="26567981" w14:textId="77777777" w:rsidR="00F429B6" w:rsidRDefault="00000000">
      <w:pPr>
        <w:spacing w:after="70" w:line="259" w:lineRule="auto"/>
        <w:ind w:left="346" w:hanging="346"/>
      </w:pPr>
      <w:r>
        <w:rPr>
          <w:color w:val="3935BF"/>
        </w:rPr>
        <w:t xml:space="preserve">☐  </w:t>
      </w:r>
      <w:r>
        <w:rPr>
          <w:sz w:val="22"/>
        </w:rPr>
        <w:t>Malware scanning scheduled to run automatically rather than only on demand</w:t>
      </w:r>
    </w:p>
    <w:p w14:paraId="5E801B29" w14:textId="77777777" w:rsidR="00F429B6" w:rsidRDefault="00000000">
      <w:pPr>
        <w:spacing w:after="70" w:line="259" w:lineRule="auto"/>
        <w:ind w:left="346" w:hanging="346"/>
      </w:pPr>
      <w:r>
        <w:rPr>
          <w:color w:val="3935BF"/>
        </w:rPr>
        <w:t xml:space="preserve">☐  </w:t>
      </w:r>
      <w:r>
        <w:rPr>
          <w:sz w:val="22"/>
        </w:rPr>
        <w:t>Web Application Firewall (WAF) active: hosting panel WAF, Cloudflare or security plugin WAF confirmed</w:t>
      </w:r>
    </w:p>
    <w:p w14:paraId="739ED0CE" w14:textId="77777777" w:rsidR="00F429B6" w:rsidRDefault="00000000">
      <w:pPr>
        <w:spacing w:after="70" w:line="259" w:lineRule="auto"/>
        <w:ind w:left="346" w:hanging="346"/>
      </w:pPr>
      <w:r>
        <w:rPr>
          <w:color w:val="3935BF"/>
        </w:rPr>
        <w:t xml:space="preserve">☐  </w:t>
      </w:r>
      <w:r>
        <w:rPr>
          <w:sz w:val="22"/>
        </w:rPr>
        <w:t>Login rate limiting or brute-force protection active on CMS admin login</w:t>
      </w:r>
    </w:p>
    <w:p w14:paraId="2EBD51AB" w14:textId="77777777" w:rsidR="00F429B6" w:rsidRDefault="00000000">
      <w:pPr>
        <w:spacing w:after="70" w:line="259" w:lineRule="auto"/>
        <w:ind w:left="346" w:hanging="346"/>
      </w:pPr>
      <w:r>
        <w:rPr>
          <w:color w:val="3935BF"/>
        </w:rPr>
        <w:t xml:space="preserve">☐  </w:t>
      </w:r>
      <w:r>
        <w:rPr>
          <w:sz w:val="22"/>
        </w:rPr>
        <w:t>Security headers reviewed: X-Content-Type-Options, X-Frame-Options and Referrer-Policy headers present</w:t>
      </w:r>
    </w:p>
    <w:p w14:paraId="2FF2D714" w14:textId="77777777" w:rsidR="00F429B6" w:rsidRDefault="00000000">
      <w:pPr>
        <w:spacing w:before="100" w:after="40"/>
      </w:pPr>
      <w:r>
        <w:rPr>
          <w:b/>
          <w:sz w:val="19"/>
        </w:rPr>
        <w:t>Notes and remediation actions for this group</w:t>
      </w:r>
    </w:p>
    <w:p w14:paraId="1D49D134" w14:textId="1055F08B" w:rsidR="00F429B6" w:rsidRDefault="00000000">
      <w:pPr>
        <w:pBdr>
          <w:bottom w:val="single" w:sz="6" w:space="1" w:color="CFCDF8"/>
        </w:pBdr>
        <w:spacing w:after="20"/>
      </w:pPr>
      <w:r>
        <w:rPr>
          <w:sz w:val="22"/>
        </w:rPr>
        <w:t xml:space="preserve">  </w:t>
      </w:r>
    </w:p>
    <w:p w14:paraId="33EB836B" w14:textId="77777777" w:rsidR="00F429B6" w:rsidRDefault="00F429B6">
      <w:pPr>
        <w:sectPr w:rsidR="00F429B6">
          <w:headerReference w:type="default" r:id="rId8"/>
          <w:footerReference w:type="default" r:id="rId9"/>
          <w:pgSz w:w="12240" w:h="15840"/>
          <w:pgMar w:top="792" w:right="792" w:bottom="864" w:left="792" w:header="259" w:footer="360" w:gutter="0"/>
          <w:cols w:space="720"/>
          <w:docGrid w:linePitch="360"/>
        </w:sectPr>
      </w:pPr>
    </w:p>
    <w:p w14:paraId="6D1D7D4E" w14:textId="77777777" w:rsidR="00F429B6" w:rsidRDefault="00000000">
      <w:pPr>
        <w:spacing w:after="160"/>
      </w:pPr>
      <w:r>
        <w:rPr>
          <w:b/>
          <w:sz w:val="36"/>
        </w:rPr>
        <w:lastRenderedPageBreak/>
        <w:t>Disclaimer</w:t>
      </w:r>
    </w:p>
    <w:p w14:paraId="1F5D0695" w14:textId="4F7B3EB1" w:rsidR="00F429B6" w:rsidRDefault="00000000" w:rsidP="002B69BC">
      <w:pPr>
        <w:pBdr>
          <w:top w:val="single" w:sz="8" w:space="1" w:color="CFCDF8"/>
          <w:left w:val="single" w:sz="8" w:space="7" w:color="CFCDF8"/>
          <w:bottom w:val="single" w:sz="8" w:space="1" w:color="CFCDF8"/>
          <w:right w:val="single" w:sz="8" w:space="1" w:color="CFCDF8"/>
        </w:pBdr>
        <w:shd w:val="clear" w:color="auto" w:fill="F7F7FF"/>
        <w:spacing w:before="240" w:after="0" w:line="360" w:lineRule="auto"/>
        <w:ind w:left="216" w:right="216"/>
      </w:pPr>
      <w:r>
        <w:rPr>
          <w:sz w:val="21"/>
        </w:rPr>
        <w:t>This checklist is for general informational and organizational purposes only. It is not legal</w:t>
      </w:r>
      <w:r w:rsidR="006D3AB7">
        <w:rPr>
          <w:sz w:val="21"/>
        </w:rPr>
        <w:t>,</w:t>
      </w:r>
      <w:r>
        <w:rPr>
          <w:sz w:val="21"/>
        </w:rPr>
        <w:t xml:space="preserve"> financial,</w:t>
      </w:r>
      <w:r w:rsidR="006D3AB7">
        <w:rPr>
          <w:sz w:val="21"/>
        </w:rPr>
        <w:t xml:space="preserve"> technical,</w:t>
      </w:r>
      <w:r>
        <w:rPr>
          <w:sz w:val="21"/>
        </w:rPr>
        <w:t xml:space="preserve"> security or professional advice and should not replace a personalized plan, licensed professional guidance or qualified technical review. Hosting environments, server configurations, control panel interfaces, CMS platforms and available security features vary by provider and can change over time. File permission changes, server configuration changes, DNS changes and security hardening steps can affect site functionality if applied incorrectly. Always back up your site first, test changes in a staging environment where possible and verify requirements directly with your hosting provider, domain registrar, CMS platform and any relevant service provider before making changes. This checklist must be adapted to your specific website, hosting environment, risk level and business requirements. Web Hosting Services makes no guarantees regarding outcomes based on use of this checklist in any format. For complex security requirements, regulated environments or business-critical websites, consider engaging a qualified security or hosting professional. If this checklist is reprinted or republished online, please credit Web Hosting Services (webhostingservices.co).</w:t>
      </w:r>
    </w:p>
    <w:p w14:paraId="4ED255AC" w14:textId="77777777" w:rsidR="00F429B6" w:rsidRDefault="00000000" w:rsidP="002B69BC">
      <w:pPr>
        <w:spacing w:before="320"/>
        <w:jc w:val="center"/>
      </w:pPr>
      <w:r>
        <w:rPr>
          <w:b/>
        </w:rPr>
        <w:t>Credit</w:t>
      </w:r>
    </w:p>
    <w:p w14:paraId="762D95A0" w14:textId="77777777" w:rsidR="00F429B6" w:rsidRDefault="00000000" w:rsidP="002B69BC">
      <w:pPr>
        <w:jc w:val="center"/>
        <w:rPr>
          <w:b/>
          <w:color w:val="8035C0"/>
          <w:sz w:val="22"/>
        </w:rPr>
      </w:pPr>
      <w:r>
        <w:rPr>
          <w:b/>
          <w:color w:val="8035C0"/>
          <w:sz w:val="22"/>
        </w:rPr>
        <w:t>Web Hosting Services | webhostingservices.co</w:t>
      </w:r>
    </w:p>
    <w:p w14:paraId="7C4B2AAC" w14:textId="77777777" w:rsidR="002B69BC" w:rsidRDefault="002B69BC" w:rsidP="002B69BC">
      <w:pPr>
        <w:jc w:val="center"/>
        <w:rPr>
          <w:b/>
          <w:color w:val="8035C0"/>
          <w:sz w:val="22"/>
        </w:rPr>
      </w:pPr>
    </w:p>
    <w:p w14:paraId="1D42E393" w14:textId="77777777" w:rsidR="002B69BC" w:rsidRDefault="002B69BC" w:rsidP="002B69BC">
      <w:pPr>
        <w:jc w:val="center"/>
        <w:rPr>
          <w:b/>
          <w:color w:val="8035C0"/>
          <w:sz w:val="22"/>
        </w:rPr>
      </w:pPr>
    </w:p>
    <w:p w14:paraId="5AAAE68F" w14:textId="77777777" w:rsidR="002B69BC" w:rsidRDefault="002B69BC" w:rsidP="002B69BC">
      <w:pPr>
        <w:jc w:val="center"/>
        <w:rPr>
          <w:b/>
          <w:color w:val="8035C0"/>
          <w:sz w:val="22"/>
        </w:rPr>
      </w:pPr>
    </w:p>
    <w:p w14:paraId="0489E806" w14:textId="77777777" w:rsidR="002B69BC" w:rsidRDefault="002B69BC" w:rsidP="002B69BC">
      <w:pPr>
        <w:jc w:val="center"/>
        <w:rPr>
          <w:b/>
          <w:color w:val="8035C0"/>
          <w:sz w:val="22"/>
        </w:rPr>
      </w:pPr>
    </w:p>
    <w:p w14:paraId="6A7311B0" w14:textId="77777777" w:rsidR="002B69BC" w:rsidRDefault="002B69BC" w:rsidP="002B69BC">
      <w:pPr>
        <w:jc w:val="center"/>
        <w:rPr>
          <w:b/>
          <w:color w:val="8035C0"/>
          <w:sz w:val="22"/>
        </w:rPr>
      </w:pPr>
    </w:p>
    <w:p w14:paraId="0335A16A" w14:textId="77777777" w:rsidR="002B69BC" w:rsidRDefault="002B69BC" w:rsidP="002B69BC">
      <w:pPr>
        <w:jc w:val="center"/>
        <w:rPr>
          <w:b/>
          <w:color w:val="8035C0"/>
          <w:sz w:val="22"/>
        </w:rPr>
      </w:pPr>
    </w:p>
    <w:p w14:paraId="7009CF71" w14:textId="77777777" w:rsidR="002B69BC" w:rsidRDefault="002B69BC" w:rsidP="002B69BC">
      <w:pPr>
        <w:jc w:val="center"/>
        <w:rPr>
          <w:b/>
          <w:color w:val="8035C0"/>
          <w:sz w:val="22"/>
        </w:rPr>
      </w:pPr>
    </w:p>
    <w:p w14:paraId="09FD2BB6" w14:textId="77777777" w:rsidR="002B69BC" w:rsidRDefault="002B69BC" w:rsidP="002B69BC">
      <w:pPr>
        <w:jc w:val="center"/>
        <w:rPr>
          <w:b/>
          <w:color w:val="8035C0"/>
          <w:sz w:val="22"/>
        </w:rPr>
      </w:pPr>
    </w:p>
    <w:p w14:paraId="227FD3B7" w14:textId="77777777" w:rsidR="002B69BC" w:rsidRDefault="002B69BC" w:rsidP="002B69BC">
      <w:pPr>
        <w:jc w:val="center"/>
        <w:rPr>
          <w:b/>
          <w:color w:val="8035C0"/>
          <w:sz w:val="22"/>
        </w:rPr>
      </w:pPr>
    </w:p>
    <w:p w14:paraId="24C99822" w14:textId="3956135D" w:rsidR="002B69BC" w:rsidRDefault="002B69BC" w:rsidP="002B69BC">
      <w:pPr>
        <w:jc w:val="center"/>
      </w:pPr>
      <w:r>
        <w:rPr>
          <w:noProof/>
        </w:rPr>
        <w:drawing>
          <wp:inline distT="0" distB="0" distL="0" distR="0" wp14:anchorId="36319F04" wp14:editId="2B502D9C">
            <wp:extent cx="6583680" cy="1446530"/>
            <wp:effectExtent l="0" t="0" r="7620" b="1270"/>
            <wp:docPr id="10632879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287946" name="Picture 1063287946"/>
                    <pic:cNvPicPr/>
                  </pic:nvPicPr>
                  <pic:blipFill>
                    <a:blip r:embed="rId10"/>
                    <a:stretch>
                      <a:fillRect/>
                    </a:stretch>
                  </pic:blipFill>
                  <pic:spPr>
                    <a:xfrm>
                      <a:off x="0" y="0"/>
                      <a:ext cx="6583680" cy="1446530"/>
                    </a:xfrm>
                    <a:prstGeom prst="rect">
                      <a:avLst/>
                    </a:prstGeom>
                  </pic:spPr>
                </pic:pic>
              </a:graphicData>
            </a:graphic>
          </wp:inline>
        </w:drawing>
      </w:r>
    </w:p>
    <w:sectPr w:rsidR="002B69BC" w:rsidSect="00034616">
      <w:pgSz w:w="12240" w:h="15840"/>
      <w:pgMar w:top="936" w:right="936" w:bottom="936" w:left="936" w:header="259"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7FF9C" w14:textId="77777777" w:rsidR="00665CF6" w:rsidRDefault="00665CF6">
      <w:pPr>
        <w:spacing w:after="0" w:line="240" w:lineRule="auto"/>
      </w:pPr>
      <w:r>
        <w:separator/>
      </w:r>
    </w:p>
  </w:endnote>
  <w:endnote w:type="continuationSeparator" w:id="0">
    <w:p w14:paraId="3A59A140" w14:textId="77777777" w:rsidR="00665CF6" w:rsidRDefault="00665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82D71" w14:textId="77777777" w:rsidR="00F429B6" w:rsidRDefault="00000000">
    <w:pPr>
      <w:pStyle w:val="Footer"/>
      <w:jc w:val="center"/>
    </w:pPr>
    <w:r>
      <w:rPr>
        <w:color w:val="555566"/>
        <w:sz w:val="16"/>
      </w:rPr>
      <w:t xml:space="preserve">Free printable checklist | Page </w:t>
    </w:r>
    <w:r>
      <w:rPr>
        <w:color w:val="555566"/>
        <w:sz w:val="16"/>
      </w:rPr>
      <w:fldChar w:fldCharType="begin"/>
    </w:r>
    <w:r>
      <w:rPr>
        <w:color w:val="555566"/>
        <w:sz w:val="16"/>
      </w:rPr>
      <w:instrText>PAGE</w:instrText>
    </w:r>
    <w:r w:rsidR="002B69BC">
      <w:rPr>
        <w:color w:val="555566"/>
        <w:sz w:val="16"/>
      </w:rPr>
      <w:fldChar w:fldCharType="separate"/>
    </w:r>
    <w:r w:rsidR="002B69BC">
      <w:rPr>
        <w:noProof/>
        <w:color w:val="555566"/>
        <w:sz w:val="16"/>
      </w:rPr>
      <w:t>1</w:t>
    </w:r>
    <w:r>
      <w:rPr>
        <w:color w:val="555566"/>
        <w:sz w:val="16"/>
      </w:rPr>
      <w:fldChar w:fldCharType="end"/>
    </w:r>
    <w:r>
      <w:rPr>
        <w:color w:val="555566"/>
        <w:sz w:val="16"/>
      </w:rPr>
      <w:t xml:space="preserve"> of </w:t>
    </w:r>
    <w:r>
      <w:rPr>
        <w:color w:val="555566"/>
        <w:sz w:val="16"/>
      </w:rPr>
      <w:fldChar w:fldCharType="begin"/>
    </w:r>
    <w:r>
      <w:rPr>
        <w:color w:val="555566"/>
        <w:sz w:val="16"/>
      </w:rPr>
      <w:instrText>NUMPAGES</w:instrText>
    </w:r>
    <w:r w:rsidR="002B69BC">
      <w:rPr>
        <w:color w:val="555566"/>
        <w:sz w:val="16"/>
      </w:rPr>
      <w:fldChar w:fldCharType="separate"/>
    </w:r>
    <w:r w:rsidR="002B69BC">
      <w:rPr>
        <w:noProof/>
        <w:color w:val="555566"/>
        <w:sz w:val="16"/>
      </w:rPr>
      <w:t>2</w:t>
    </w:r>
    <w:r>
      <w:rPr>
        <w:color w:val="555566"/>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2E09F" w14:textId="77777777" w:rsidR="00665CF6" w:rsidRDefault="00665CF6">
      <w:pPr>
        <w:spacing w:after="0" w:line="240" w:lineRule="auto"/>
      </w:pPr>
      <w:r>
        <w:separator/>
      </w:r>
    </w:p>
  </w:footnote>
  <w:footnote w:type="continuationSeparator" w:id="0">
    <w:p w14:paraId="5D5D275A" w14:textId="77777777" w:rsidR="00665CF6" w:rsidRDefault="00665C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0EC14" w14:textId="6E42B63B" w:rsidR="00F429B6" w:rsidRPr="002B69BC" w:rsidRDefault="00000000" w:rsidP="002B69BC">
    <w:pPr>
      <w:pStyle w:val="Header"/>
      <w:spacing w:after="20"/>
      <w:jc w:val="center"/>
      <w:rPr>
        <w:color w:val="A6A6A6" w:themeColor="background1" w:themeShade="A6"/>
        <w:sz w:val="16"/>
        <w:szCs w:val="16"/>
      </w:rPr>
    </w:pPr>
    <w:r w:rsidRPr="002B69BC">
      <w:rPr>
        <w:b/>
        <w:color w:val="A6A6A6" w:themeColor="background1" w:themeShade="A6"/>
        <w:sz w:val="16"/>
        <w:szCs w:val="16"/>
      </w:rPr>
      <w:t xml:space="preserve">Web Hosting Security </w:t>
    </w:r>
    <w:r w:rsidR="002B69BC" w:rsidRPr="002B69BC">
      <w:rPr>
        <w:b/>
        <w:color w:val="A6A6A6" w:themeColor="background1" w:themeShade="A6"/>
        <w:sz w:val="16"/>
        <w:szCs w:val="16"/>
      </w:rPr>
      <w:t>Checklist</w:t>
    </w:r>
    <w:r w:rsidR="002B69BC" w:rsidRPr="002B69BC">
      <w:rPr>
        <w:color w:val="A6A6A6" w:themeColor="background1" w:themeShade="A6"/>
        <w:sz w:val="16"/>
        <w:szCs w:val="16"/>
      </w:rPr>
      <w:t xml:space="preserve"> |</w:t>
    </w:r>
    <w:r w:rsidRPr="002B69BC">
      <w:rPr>
        <w:color w:val="A6A6A6" w:themeColor="background1" w:themeShade="A6"/>
        <w:sz w:val="16"/>
        <w:szCs w:val="16"/>
      </w:rPr>
      <w:t xml:space="preserve"> Hosting environment audit and hardening worksheet</w:t>
    </w:r>
    <w:r w:rsidR="002B69BC" w:rsidRPr="002B69BC">
      <w:rPr>
        <w:color w:val="A6A6A6" w:themeColor="background1" w:themeShade="A6"/>
        <w:sz w:val="16"/>
        <w:szCs w:val="16"/>
      </w:rPr>
      <w:t xml:space="preserve"> | Please read disclaimer on last page before use</w:t>
    </w:r>
  </w:p>
  <w:p w14:paraId="1D7DA49E" w14:textId="77777777" w:rsidR="00F429B6" w:rsidRDefault="00F429B6">
    <w:pPr>
      <w:pBdr>
        <w:bottom w:val="single" w:sz="10" w:space="1" w:color="3935BF"/>
      </w:pBdr>
      <w:spacing w:after="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68521290">
    <w:abstractNumId w:val="8"/>
  </w:num>
  <w:num w:numId="2" w16cid:durableId="14112522">
    <w:abstractNumId w:val="6"/>
  </w:num>
  <w:num w:numId="3" w16cid:durableId="1570266188">
    <w:abstractNumId w:val="5"/>
  </w:num>
  <w:num w:numId="4" w16cid:durableId="494881133">
    <w:abstractNumId w:val="4"/>
  </w:num>
  <w:num w:numId="5" w16cid:durableId="1977369125">
    <w:abstractNumId w:val="7"/>
  </w:num>
  <w:num w:numId="6" w16cid:durableId="1950116830">
    <w:abstractNumId w:val="3"/>
  </w:num>
  <w:num w:numId="7" w16cid:durableId="1748921734">
    <w:abstractNumId w:val="2"/>
  </w:num>
  <w:num w:numId="8" w16cid:durableId="1673531335">
    <w:abstractNumId w:val="1"/>
  </w:num>
  <w:num w:numId="9" w16cid:durableId="437602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F7897"/>
    <w:rsid w:val="0015074B"/>
    <w:rsid w:val="0029639D"/>
    <w:rsid w:val="002B69BC"/>
    <w:rsid w:val="00326F90"/>
    <w:rsid w:val="00665CF6"/>
    <w:rsid w:val="006D3AB7"/>
    <w:rsid w:val="00AA1D8D"/>
    <w:rsid w:val="00B47730"/>
    <w:rsid w:val="00CB0664"/>
    <w:rsid w:val="00F429B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0AE7DC"/>
  <w14:defaultImageDpi w14:val="300"/>
  <w15:docId w15:val="{B6C30288-2B4C-40F4-9356-BB1191BF56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color w:val="0E184B"/>
      <w:sz w:val="24"/>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1060</Words>
  <Characters>6042</Characters>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Manager/>
  <Company>Web Hosting Services (webhostingservices.co);</Company>
  <LinksUpToDate>false</LinksUpToDate>
  <CharactersWithSpaces>7088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 Hosting Services (webhostingservices.co)</dc:creator>
  <cp:keywords/>
  <dc:description>A six-group printable security checklist for auditing and hardening a hosting environment. Covers SSL and HTTPS, account access controls, software updates, file permissions, email authentication and backup and firewall configuration.</dc:description>
  <dcterms:created xsi:type="dcterms:W3CDTF">2026-05-28T16:49:00Z</dcterms:created>
  <dcterms:modified xsi:type="dcterms:W3CDTF">2026-05-28T16:49:00Z</dcterms:modified>
  <cp:category>Web Hosting</cp:category>
</cp:coreProperties>
</file>